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EAD44D"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2024年职业院校教师培训情况统计、计划安排</w:t>
      </w:r>
    </w:p>
    <w:p w14:paraId="599D700F">
      <w:pPr>
        <w:numPr>
          <w:ilvl w:val="0"/>
          <w:numId w:val="0"/>
        </w:numPr>
        <w:jc w:val="center"/>
        <w:rPr>
          <w:rFonts w:hint="default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填报说明书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ab/>
      </w:r>
    </w:p>
    <w:p w14:paraId="2F782C9C">
      <w:pPr>
        <w:numPr>
          <w:ilvl w:val="0"/>
          <w:numId w:val="0"/>
        </w:num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一、</w:t>
      </w:r>
      <w:r>
        <w:rPr>
          <w:rFonts w:ascii="宋体" w:hAnsi="宋体" w:eastAsia="宋体" w:cs="宋体"/>
          <w:b/>
          <w:bCs/>
          <w:sz w:val="30"/>
          <w:szCs w:val="30"/>
        </w:rPr>
        <w:t>访问地址及登录</w:t>
      </w:r>
    </w:p>
    <w:p w14:paraId="50E159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推荐用户使用谷歌浏览器，在顶部地址栏输入网址：（https://jsgl.sdei.edu.cn/jspx/webindex.aspx），即可访问山东省职业院校教师培训管理系统。输入管理员用户名和密码点击“登录”按钮即可访问到系统首页。</w:t>
      </w:r>
    </w:p>
    <w:p w14:paraId="1ABEC0E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 w:eastAsia="宋体" w:cs="宋体"/>
          <w:sz w:val="28"/>
          <w:szCs w:val="28"/>
        </w:rPr>
      </w:pPr>
      <w:r>
        <w:drawing>
          <wp:inline distT="0" distB="0" distL="114300" distR="114300">
            <wp:extent cx="5266690" cy="2548255"/>
            <wp:effectExtent l="0" t="0" r="10160" b="4445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4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91B53F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二、培训情况及工作计划上报</w:t>
      </w:r>
    </w:p>
    <w:p w14:paraId="470D18D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登录系统后在点击“培训情况上报”模块，在此页面填写学校名称、填表人、联系方式，点击</w:t>
      </w:r>
      <w:r>
        <w:rPr>
          <w:rFonts w:ascii="宋体" w:hAnsi="宋体" w:eastAsia="宋体" w:cs="宋体"/>
          <w:sz w:val="28"/>
          <w:szCs w:val="28"/>
        </w:rPr>
        <w:drawing>
          <wp:inline distT="0" distB="0" distL="114300" distR="114300">
            <wp:extent cx="295275" cy="30480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按钮添加培训项目，并</w:t>
      </w:r>
      <w:bookmarkStart w:id="0" w:name="_GoBack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填写培训项目信息，其中高职院校无需填写“层</w:t>
      </w:r>
      <w:bookmarkEnd w:id="0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级”，也可点击“导入培训情况”按钮将模板下载至本地填写完后将其导入。点击“上传”按钮上传“培训情况统计表”和“2024年度工作总结”，确认无误后点击“保存”按钮后再点击“提交”按钮，提交后不可修改。</w:t>
      </w:r>
    </w:p>
    <w:p w14:paraId="12C8890B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2880" cy="2354580"/>
            <wp:effectExtent l="0" t="0" r="13970" b="762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354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DF54A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eastAsiaTheme="minorEastAsia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点击“高职工作计划”或“地市工作计划”模块，在此页面填写学校名称、填表人、联系方式，点击</w:t>
      </w:r>
      <w:r>
        <w:rPr>
          <w:rFonts w:ascii="宋体" w:hAnsi="宋体" w:eastAsia="宋体" w:cs="宋体"/>
          <w:sz w:val="28"/>
          <w:szCs w:val="28"/>
        </w:rPr>
        <w:drawing>
          <wp:inline distT="0" distB="0" distL="114300" distR="114300">
            <wp:extent cx="295275" cy="304800"/>
            <wp:effectExtent l="0" t="0" r="952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按钮添加培训项目，并填写培训项目信息，其中高职院校无需填写“层级”，也可点击“导入培训情况”按钮将模板下载至本地填写完后将其导入。点击“上传”按钮上传“2025年度培训计划安排统计表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”和“2025年度工作计划”，确认无误后点击“保存”按钮后再点击“提交”按钮，提交后不可修改。</w:t>
      </w:r>
    </w:p>
    <w:p w14:paraId="79734ECC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69865" cy="2465070"/>
            <wp:effectExtent l="0" t="0" r="6985" b="1143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465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2NzBmOTBmYTVjNzU4MDUzMTVhNGYzMjQzMjBlNjMifQ=="/>
  </w:docVars>
  <w:rsids>
    <w:rsidRoot w:val="00000000"/>
    <w:rsid w:val="01695955"/>
    <w:rsid w:val="076D51AD"/>
    <w:rsid w:val="100F3B6B"/>
    <w:rsid w:val="1DD57E18"/>
    <w:rsid w:val="1E871EE4"/>
    <w:rsid w:val="28C35198"/>
    <w:rsid w:val="28F33BD2"/>
    <w:rsid w:val="314C3810"/>
    <w:rsid w:val="46841EB6"/>
    <w:rsid w:val="46F23FFE"/>
    <w:rsid w:val="546205F1"/>
    <w:rsid w:val="54E42281"/>
    <w:rsid w:val="613A3767"/>
    <w:rsid w:val="6F090733"/>
    <w:rsid w:val="750D7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381</Words>
  <Characters>432</Characters>
  <Lines>0</Lines>
  <Paragraphs>0</Paragraphs>
  <TotalTime>2</TotalTime>
  <ScaleCrop>false</ScaleCrop>
  <LinksUpToDate>false</LinksUpToDate>
  <CharactersWithSpaces>433</CharactersWithSpaces>
  <Application>WPS Office_12.1.0.18372_F1E327BC-269C-435d-A152-05C5408002CA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2024-12-06T06:22:00Z</dcterms:created>
  <dc:creator>zdx</dc:creator>
  <cp:lastModifiedBy>WPS_1665018320</cp:lastModifiedBy>
  <dcterms:modified xsi:type="dcterms:W3CDTF">2024-12-07T01:01:51Z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2052-12.1.0.18372</vt:lpwstr>
  </property>
  <property fmtid="{D5CDD505-2E9C-101B-9397-08002B2CF9AE}" pid="3" name="ICV">
    <vt:lpwstr>F77B8B1FBAC14E6C9F8540814EAB5246_12</vt:lpwstr>
  </property>
</Properties>
</file>